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1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1046</wp:posOffset>
            </wp:positionV>
            <wp:extent cx="5400040" cy="5612003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1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Sea urchin(Echinoidae,</w:t>
      </w:r>
      <w:r>
        <w:rPr>
          <w:b/>
          <w:spacing w:val="-13"/>
          <w:sz w:val="36"/>
        </w:rPr>
        <w:t> </w:t>
      </w:r>
      <w:r>
        <w:rPr>
          <w:b/>
          <w:sz w:val="36"/>
        </w:rPr>
        <w:t>성게)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극피동물문 성게강을 이루는 동물들을 두루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일컫는다.</w:t>
      </w:r>
    </w:p>
    <w:p>
      <w:pPr>
        <w:pStyle w:val="ListParagraph"/>
        <w:numPr>
          <w:ilvl w:val="1"/>
          <w:numId w:val="1"/>
        </w:numPr>
        <w:tabs>
          <w:tab w:pos="9934" w:val="left" w:leader="none"/>
        </w:tabs>
        <w:spacing w:line="237" w:lineRule="auto" w:before="3" w:after="0"/>
        <w:ind w:left="9933" w:right="396" w:hanging="566"/>
        <w:jc w:val="both"/>
        <w:rPr>
          <w:b/>
          <w:sz w:val="32"/>
        </w:rPr>
      </w:pPr>
      <w:r>
        <w:rPr>
          <w:b/>
          <w:sz w:val="32"/>
        </w:rPr>
        <w:t>몸의 형태를 이루는 둥근 판에 가시가 나 있고, 빨대 모양 으로 생긴 발이 줄지어 붙어 있다. 가시와 빨대처럼 생긴 발을 사용해서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움직인다.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5" w:after="0"/>
        <w:ind w:left="9933" w:right="219" w:hanging="566"/>
        <w:jc w:val="left"/>
        <w:rPr>
          <w:b/>
          <w:sz w:val="32"/>
        </w:rPr>
      </w:pPr>
      <w:r>
        <w:rPr>
          <w:b/>
          <w:sz w:val="32"/>
        </w:rPr>
        <w:t>몸의 앞뒤에 방향성은 없으나, 상하의 구별은 있으며, </w:t>
      </w:r>
      <w:r>
        <w:rPr>
          <w:b/>
          <w:spacing w:val="-7"/>
          <w:sz w:val="32"/>
        </w:rPr>
        <w:t>기관 </w:t>
      </w:r>
      <w:r>
        <w:rPr>
          <w:b/>
          <w:sz w:val="32"/>
        </w:rPr>
        <w:t>의 배열은 다섯 방향으로 대칭을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이룬다.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101" w:hanging="566"/>
        <w:jc w:val="left"/>
        <w:rPr>
          <w:b/>
          <w:sz w:val="32"/>
        </w:rPr>
      </w:pPr>
      <w:r>
        <w:rPr>
          <w:b/>
          <w:sz w:val="32"/>
        </w:rPr>
        <w:t>내부는 탄산칼슘 성분의 두꺼운 골판이 규칙적으로 배열되 어 단단한 껍데기를 이루며, 그 </w:t>
      </w:r>
      <w:r>
        <w:rPr>
          <w:b/>
          <w:spacing w:val="-3"/>
          <w:sz w:val="32"/>
        </w:rPr>
        <w:t>위에 얇은 </w:t>
      </w:r>
      <w:r>
        <w:rPr>
          <w:b/>
          <w:sz w:val="32"/>
        </w:rPr>
        <w:t>표피가</w:t>
      </w:r>
      <w:r>
        <w:rPr>
          <w:b/>
          <w:spacing w:val="31"/>
          <w:sz w:val="32"/>
        </w:rPr>
        <w:t> </w:t>
      </w:r>
      <w:r>
        <w:rPr>
          <w:b/>
          <w:spacing w:val="-4"/>
          <w:sz w:val="32"/>
        </w:rPr>
        <w:t>덮여있다.</w:t>
      </w:r>
    </w:p>
    <w:sectPr>
      <w:type w:val="continuous"/>
      <w:pgSz w:w="19200" w:h="10810" w:orient="landscape"/>
      <w:pgMar w:top="560" w:bottom="280" w:left="1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88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36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8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33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8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63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78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2019-12-07T10:44:15Z</dcterms:created>
  <dcterms:modified xsi:type="dcterms:W3CDTF">2019-12-07T10:44:15Z</dcterms:modified>
</cp:coreProperties>
</file>