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77" w:rsidRDefault="007E07C5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76313</wp:posOffset>
            </wp:positionV>
            <wp:extent cx="5400040" cy="5201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0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0D0077" w:rsidRDefault="007E07C5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spellStart"/>
      <w:proofErr w:type="gramStart"/>
      <w:r>
        <w:rPr>
          <w:b/>
          <w:sz w:val="36"/>
          <w:lang w:eastAsia="ko-KR"/>
        </w:rPr>
        <w:t>암석이름</w:t>
      </w:r>
      <w:proofErr w:type="spellEnd"/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화산력</w:t>
      </w:r>
      <w:proofErr w:type="spell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응회암</w:t>
      </w:r>
      <w:r>
        <w:rPr>
          <w:b/>
          <w:sz w:val="36"/>
          <w:lang w:eastAsia="ko-KR"/>
        </w:rPr>
        <w:t>(Lapilli</w:t>
      </w:r>
      <w:r>
        <w:rPr>
          <w:b/>
          <w:spacing w:val="7"/>
          <w:sz w:val="36"/>
          <w:lang w:eastAsia="ko-KR"/>
        </w:rPr>
        <w:t xml:space="preserve"> </w:t>
      </w:r>
      <w:r>
        <w:rPr>
          <w:b/>
          <w:spacing w:val="3"/>
          <w:sz w:val="36"/>
          <w:lang w:eastAsia="ko-KR"/>
        </w:rPr>
        <w:t>tuff)</w:t>
      </w:r>
    </w:p>
    <w:p w:rsidR="000D0077" w:rsidRDefault="007E07C5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spellStart"/>
      <w:proofErr w:type="gramStart"/>
      <w:r>
        <w:rPr>
          <w:b/>
          <w:sz w:val="36"/>
          <w:lang w:eastAsia="ko-KR"/>
        </w:rPr>
        <w:t>주요광물</w:t>
      </w:r>
      <w:proofErr w:type="spellEnd"/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화산재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정장석</w:t>
      </w:r>
      <w:proofErr w:type="spellEnd"/>
    </w:p>
    <w:p w:rsidR="000D0077" w:rsidRDefault="007E07C5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spellStart"/>
      <w:proofErr w:type="gramStart"/>
      <w:r>
        <w:rPr>
          <w:b/>
          <w:sz w:val="36"/>
          <w:lang w:eastAsia="ko-KR"/>
        </w:rPr>
        <w:t>보유기관</w:t>
      </w:r>
      <w:proofErr w:type="spellEnd"/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0D0077" w:rsidRDefault="007E07C5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산지</w:t>
      </w:r>
      <w:proofErr w:type="spellEnd"/>
      <w:r>
        <w:rPr>
          <w:b/>
          <w:spacing w:val="1"/>
          <w:sz w:val="36"/>
        </w:rPr>
        <w:t xml:space="preserve"> </w:t>
      </w:r>
      <w:proofErr w:type="spellStart"/>
      <w:r>
        <w:rPr>
          <w:b/>
          <w:sz w:val="36"/>
        </w:rPr>
        <w:t>미상</w:t>
      </w:r>
      <w:proofErr w:type="spellEnd"/>
    </w:p>
    <w:p w:rsidR="000D0077" w:rsidRDefault="007E07C5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proofErr w:type="spellEnd"/>
    </w:p>
    <w:p w:rsidR="000D0077" w:rsidRDefault="007E07C5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509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응회암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바탕에</w:t>
      </w:r>
      <w:r>
        <w:rPr>
          <w:b/>
          <w:spacing w:val="5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화산력</w:t>
      </w:r>
      <w:proofErr w:type="spellEnd"/>
      <w:r>
        <w:rPr>
          <w:b/>
          <w:sz w:val="32"/>
          <w:lang w:eastAsia="ko-KR"/>
        </w:rPr>
        <w:t>(4∼32</w:t>
      </w:r>
      <w:r>
        <w:rPr>
          <w:b/>
          <w:sz w:val="32"/>
          <w:lang w:eastAsia="ko-KR"/>
        </w:rPr>
        <w:t>㎜의</w:t>
      </w:r>
      <w:r>
        <w:rPr>
          <w:b/>
          <w:spacing w:val="-1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</w:t>
      </w:r>
      <w:r>
        <w:rPr>
          <w:b/>
          <w:sz w:val="32"/>
          <w:lang w:eastAsia="ko-KR"/>
        </w:rPr>
        <w:t>)</w:t>
      </w:r>
      <w:r>
        <w:rPr>
          <w:b/>
          <w:sz w:val="32"/>
          <w:lang w:eastAsia="ko-KR"/>
        </w:rPr>
        <w:t>이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주를</w:t>
      </w:r>
      <w:r>
        <w:rPr>
          <w:b/>
          <w:spacing w:val="3"/>
          <w:sz w:val="32"/>
          <w:lang w:eastAsia="ko-KR"/>
        </w:rPr>
        <w:t xml:space="preserve"> </w:t>
      </w:r>
      <w:r>
        <w:rPr>
          <w:b/>
          <w:spacing w:val="-13"/>
          <w:sz w:val="32"/>
          <w:lang w:eastAsia="ko-KR"/>
        </w:rPr>
        <w:t>이</w:t>
      </w:r>
      <w:r>
        <w:rPr>
          <w:b/>
          <w:spacing w:val="-13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루며</w:t>
      </w:r>
      <w:proofErr w:type="spellEnd"/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화산력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사이는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화산회로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채워진</w:t>
      </w:r>
      <w:r>
        <w:rPr>
          <w:b/>
          <w:spacing w:val="-5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화성쇄설암이다</w:t>
      </w:r>
      <w:proofErr w:type="spellEnd"/>
      <w:r>
        <w:rPr>
          <w:b/>
          <w:sz w:val="32"/>
          <w:lang w:eastAsia="ko-KR"/>
        </w:rPr>
        <w:t>.</w:t>
      </w:r>
    </w:p>
    <w:p w:rsidR="000D0077" w:rsidRDefault="007E07C5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117"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화산력의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성분은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규암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응회암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조면암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사암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등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다양하며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은미정질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내지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유리질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화산회는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미약한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유상구조를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보이고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사장석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석영</w:t>
      </w:r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정장석으로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광물편이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관찰된다</w:t>
      </w:r>
      <w:r>
        <w:rPr>
          <w:b/>
          <w:sz w:val="32"/>
          <w:lang w:eastAsia="ko-KR"/>
        </w:rPr>
        <w:t xml:space="preserve">. </w:t>
      </w:r>
      <w:r>
        <w:rPr>
          <w:b/>
          <w:sz w:val="32"/>
          <w:lang w:eastAsia="ko-KR"/>
        </w:rPr>
        <w:t>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외</w:t>
      </w:r>
      <w:r>
        <w:rPr>
          <w:b/>
          <w:sz w:val="32"/>
          <w:lang w:eastAsia="ko-KR"/>
        </w:rPr>
        <w:t xml:space="preserve"> 2</w:t>
      </w:r>
      <w:r>
        <w:rPr>
          <w:b/>
          <w:sz w:val="32"/>
          <w:lang w:eastAsia="ko-KR"/>
        </w:rPr>
        <w:t>차적</w:t>
      </w:r>
      <w:r>
        <w:rPr>
          <w:b/>
          <w:sz w:val="32"/>
          <w:lang w:eastAsia="ko-KR"/>
        </w:rPr>
        <w:t xml:space="preserve"> </w:t>
      </w:r>
      <w:bookmarkStart w:id="0" w:name="_GoBack"/>
      <w:bookmarkEnd w:id="0"/>
      <w:proofErr w:type="spellStart"/>
      <w:r>
        <w:rPr>
          <w:b/>
          <w:sz w:val="32"/>
          <w:lang w:eastAsia="ko-KR"/>
        </w:rPr>
        <w:t>변질광물로</w:t>
      </w:r>
      <w:proofErr w:type="spellEnd"/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방해석</w:t>
      </w:r>
      <w:proofErr w:type="spellEnd"/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녹니석</w:t>
      </w:r>
      <w:proofErr w:type="spellEnd"/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견운모가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함유되어</w:t>
      </w:r>
      <w:r>
        <w:rPr>
          <w:b/>
          <w:spacing w:val="4"/>
          <w:sz w:val="32"/>
          <w:lang w:eastAsia="ko-KR"/>
        </w:rPr>
        <w:t xml:space="preserve"> </w:t>
      </w:r>
      <w:r>
        <w:rPr>
          <w:b/>
          <w:spacing w:val="-4"/>
          <w:sz w:val="32"/>
          <w:lang w:eastAsia="ko-KR"/>
        </w:rPr>
        <w:t>있다</w:t>
      </w:r>
      <w:r>
        <w:rPr>
          <w:b/>
          <w:spacing w:val="-4"/>
          <w:sz w:val="32"/>
          <w:lang w:eastAsia="ko-KR"/>
        </w:rPr>
        <w:t>.</w:t>
      </w:r>
    </w:p>
    <w:sectPr w:rsidR="000D0077">
      <w:type w:val="continuous"/>
      <w:pgSz w:w="19200" w:h="10800" w:orient="landscape"/>
      <w:pgMar w:top="560" w:right="4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ED1"/>
    <w:multiLevelType w:val="hybridMultilevel"/>
    <w:tmpl w:val="BE926378"/>
    <w:lvl w:ilvl="0" w:tplc="65A4E0D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D6E219A2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A506795E">
      <w:numFmt w:val="bullet"/>
      <w:lvlText w:val="•"/>
      <w:lvlJc w:val="left"/>
      <w:pPr>
        <w:ind w:left="10895" w:hanging="567"/>
      </w:pPr>
      <w:rPr>
        <w:rFonts w:hint="default"/>
      </w:rPr>
    </w:lvl>
    <w:lvl w:ilvl="3" w:tplc="69AA094C">
      <w:numFmt w:val="bullet"/>
      <w:lvlText w:val="•"/>
      <w:lvlJc w:val="left"/>
      <w:pPr>
        <w:ind w:left="11850" w:hanging="567"/>
      </w:pPr>
      <w:rPr>
        <w:rFonts w:hint="default"/>
      </w:rPr>
    </w:lvl>
    <w:lvl w:ilvl="4" w:tplc="E71A735C">
      <w:numFmt w:val="bullet"/>
      <w:lvlText w:val="•"/>
      <w:lvlJc w:val="left"/>
      <w:pPr>
        <w:ind w:left="12805" w:hanging="567"/>
      </w:pPr>
      <w:rPr>
        <w:rFonts w:hint="default"/>
      </w:rPr>
    </w:lvl>
    <w:lvl w:ilvl="5" w:tplc="35742C1C">
      <w:numFmt w:val="bullet"/>
      <w:lvlText w:val="•"/>
      <w:lvlJc w:val="left"/>
      <w:pPr>
        <w:ind w:left="13760" w:hanging="567"/>
      </w:pPr>
      <w:rPr>
        <w:rFonts w:hint="default"/>
      </w:rPr>
    </w:lvl>
    <w:lvl w:ilvl="6" w:tplc="A4CEDB18">
      <w:numFmt w:val="bullet"/>
      <w:lvlText w:val="•"/>
      <w:lvlJc w:val="left"/>
      <w:pPr>
        <w:ind w:left="14715" w:hanging="567"/>
      </w:pPr>
      <w:rPr>
        <w:rFonts w:hint="default"/>
      </w:rPr>
    </w:lvl>
    <w:lvl w:ilvl="7" w:tplc="AB8C911E">
      <w:numFmt w:val="bullet"/>
      <w:lvlText w:val="•"/>
      <w:lvlJc w:val="left"/>
      <w:pPr>
        <w:ind w:left="15670" w:hanging="567"/>
      </w:pPr>
      <w:rPr>
        <w:rFonts w:hint="default"/>
      </w:rPr>
    </w:lvl>
    <w:lvl w:ilvl="8" w:tplc="BF967028">
      <w:numFmt w:val="bullet"/>
      <w:lvlText w:val="•"/>
      <w:lvlJc w:val="left"/>
      <w:pPr>
        <w:ind w:left="1662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D0077"/>
    <w:rsid w:val="000D0077"/>
    <w:rsid w:val="007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56E96-9792-42D9-BF7B-E058C13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3" w:right="117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2019-12-08T11:20:00Z</dcterms:created>
  <dcterms:modified xsi:type="dcterms:W3CDTF">2021-04-08T05:43:00Z</dcterms:modified>
</cp:coreProperties>
</file>