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906</wp:posOffset>
            </wp:positionV>
            <wp:extent cx="5400040" cy="522744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27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</w:t>
      </w:r>
      <w:r>
        <w:rPr>
          <w:b/>
          <w:spacing w:val="-44"/>
          <w:sz w:val="36"/>
        </w:rPr>
        <w:t> </w:t>
      </w:r>
      <w:r>
        <w:rPr>
          <w:b/>
          <w:sz w:val="36"/>
        </w:rPr>
        <w:t>:</w:t>
      </w:r>
      <w:r>
        <w:rPr>
          <w:b/>
          <w:spacing w:val="-46"/>
          <w:sz w:val="36"/>
        </w:rPr>
        <w:t> </w:t>
      </w:r>
      <w:r>
        <w:rPr>
          <w:b/>
          <w:sz w:val="36"/>
        </w:rPr>
        <w:t>Bivalvia(</w:t>
      </w:r>
      <w:r>
        <w:rPr>
          <w:b/>
          <w:sz w:val="38"/>
        </w:rPr>
        <w:t>Ctenostreon</w:t>
      </w:r>
      <w:r>
        <w:rPr>
          <w:b/>
          <w:spacing w:val="-58"/>
          <w:sz w:val="38"/>
        </w:rPr>
        <w:t> </w:t>
      </w:r>
      <w:r>
        <w:rPr>
          <w:b/>
          <w:sz w:val="38"/>
        </w:rPr>
        <w:t>pectiformis</w:t>
      </w:r>
      <w:r>
        <w:rPr>
          <w:b/>
          <w:sz w:val="36"/>
        </w:rPr>
        <w:t>,</w:t>
      </w:r>
      <w:r>
        <w:rPr>
          <w:b/>
          <w:spacing w:val="-46"/>
          <w:sz w:val="36"/>
        </w:rPr>
        <w:t> </w:t>
      </w:r>
      <w:r>
        <w:rPr>
          <w:b/>
          <w:sz w:val="36"/>
        </w:rPr>
        <w:t>이매패)</w:t>
      </w:r>
    </w:p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43" w:lineRule="exact" w:before="0" w:after="0"/>
        <w:ind w:left="9367" w:right="0" w:hanging="283"/>
        <w:jc w:val="left"/>
      </w:pPr>
      <w:r>
        <w:rPr/>
        <w:t>보유기관 : 강원대학교</w:t>
      </w:r>
      <w:r>
        <w:rPr>
          <w:spacing w:val="1"/>
        </w:rPr>
        <w:t> </w:t>
      </w:r>
      <w:r>
        <w:rPr/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Aldingen, Wurttemberg,</w:t>
      </w:r>
      <w:r>
        <w:rPr>
          <w:b/>
          <w:spacing w:val="-10"/>
          <w:sz w:val="36"/>
        </w:rPr>
        <w:t> </w:t>
      </w:r>
      <w:r>
        <w:rPr>
          <w:b/>
          <w:sz w:val="36"/>
        </w:rPr>
        <w:t>Germany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연체동물문 이매패강 Limidae과에 속하는 동물로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좌우대</w:t>
      </w:r>
    </w:p>
    <w:p>
      <w:pPr>
        <w:pStyle w:val="BodyText"/>
        <w:ind w:firstLine="0"/>
      </w:pPr>
      <w:r>
        <w:rPr/>
        <w:t>칭의 두 개의 껍데기를 가지고 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15" w:hanging="566"/>
        <w:jc w:val="left"/>
        <w:rPr>
          <w:b/>
          <w:sz w:val="32"/>
        </w:rPr>
      </w:pPr>
      <w:r>
        <w:rPr>
          <w:b/>
          <w:sz w:val="32"/>
        </w:rPr>
        <w:t>중생대 쥐라기에 번성한 동물로 각질 표면에 rib구조가 </w:t>
      </w:r>
      <w:r>
        <w:rPr>
          <w:b/>
          <w:spacing w:val="-13"/>
          <w:sz w:val="32"/>
        </w:rPr>
        <w:t>매 </w:t>
      </w:r>
      <w:r>
        <w:rPr>
          <w:b/>
          <w:sz w:val="32"/>
        </w:rPr>
        <w:t>우 잘 발달되어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있다.</w:t>
      </w:r>
    </w:p>
    <w:sectPr>
      <w:type w:val="continuous"/>
      <w:pgSz w:w="19200" w:h="10810" w:orient="landscape"/>
      <w:pgMar w:top="560" w:bottom="280" w:left="1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68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96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2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5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81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1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3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37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2019-12-07T10:33:23Z</dcterms:created>
  <dcterms:modified xsi:type="dcterms:W3CDTF">2019-12-07T10:33:23Z</dcterms:modified>
</cp:coreProperties>
</file>