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4208</wp:posOffset>
            </wp:positionV>
            <wp:extent cx="5400040" cy="544195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4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퇴적암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석회암(Limestone)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방해석,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백운석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삼척시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노곡면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591" w:hanging="566"/>
        <w:jc w:val="left"/>
        <w:rPr>
          <w:b/>
          <w:sz w:val="32"/>
        </w:rPr>
      </w:pPr>
      <w:r>
        <w:rPr>
          <w:b/>
          <w:sz w:val="32"/>
        </w:rPr>
        <w:t>탄산칼슘을 주성분으로 하는 퇴적암을 말한다. 백색, </w:t>
      </w:r>
      <w:r>
        <w:rPr>
          <w:b/>
          <w:spacing w:val="-15"/>
          <w:sz w:val="32"/>
        </w:rPr>
        <w:t>회 </w:t>
      </w:r>
      <w:r>
        <w:rPr>
          <w:b/>
          <w:sz w:val="32"/>
        </w:rPr>
        <w:t>색 또는 암회색, 흑색을 띠며, 괴상 또는 층상을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212" w:hanging="566"/>
        <w:jc w:val="left"/>
        <w:rPr>
          <w:b/>
          <w:sz w:val="32"/>
        </w:rPr>
      </w:pPr>
      <w:r>
        <w:rPr>
          <w:b/>
          <w:sz w:val="32"/>
        </w:rPr>
        <w:t>주로 생물 활동에 의해 형성되며 많은 경우 생파편을 </w:t>
      </w:r>
      <w:r>
        <w:rPr>
          <w:b/>
          <w:spacing w:val="-6"/>
          <w:sz w:val="32"/>
        </w:rPr>
        <w:t>함유 </w:t>
      </w:r>
      <w:r>
        <w:rPr>
          <w:b/>
          <w:sz w:val="32"/>
        </w:rPr>
        <w:t>하고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조립질의 석회질 퇴적물로 주로 구성되어 있으며 </w:t>
      </w:r>
      <w:r>
        <w:rPr>
          <w:b/>
          <w:spacing w:val="-4"/>
          <w:sz w:val="32"/>
        </w:rPr>
        <w:t>상대적으 </w:t>
      </w:r>
      <w:r>
        <w:rPr>
          <w:b/>
          <w:sz w:val="32"/>
        </w:rPr>
        <w:t>로 고 에너지의 환경에서 퇴적된 것으로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9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염산을 뿌리면 격렬하게 반응을 하여 기포가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생긴다.</w:t>
      </w:r>
    </w:p>
    <w:sectPr>
      <w:type w:val="continuous"/>
      <w:pgSz w:w="19200" w:h="1080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2019-12-22T23:33:25Z</dcterms:created>
  <dcterms:modified xsi:type="dcterms:W3CDTF">2019-12-22T23:33:25Z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TeamCore Lab PDF</vt:lpwstr>
  </property>
</Properties>
</file>