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957</wp:posOffset>
            </wp:positionV>
            <wp:extent cx="5400040" cy="525424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54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</w:t>
      </w:r>
      <w:r>
        <w:rPr>
          <w:b/>
          <w:spacing w:val="-41"/>
          <w:sz w:val="36"/>
        </w:rPr>
        <w:t> </w:t>
      </w:r>
      <w:r>
        <w:rPr>
          <w:b/>
          <w:sz w:val="36"/>
        </w:rPr>
        <w:t>: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Graptolite(</w:t>
      </w:r>
      <w:r>
        <w:rPr>
          <w:b/>
          <w:sz w:val="38"/>
        </w:rPr>
        <w:t>Monograptus</w:t>
      </w:r>
      <w:r>
        <w:rPr>
          <w:b/>
          <w:spacing w:val="-54"/>
          <w:sz w:val="38"/>
        </w:rPr>
        <w:t> </w:t>
      </w:r>
      <w:r>
        <w:rPr>
          <w:b/>
          <w:sz w:val="38"/>
        </w:rPr>
        <w:t>vomernus</w:t>
      </w:r>
      <w:r>
        <w:rPr>
          <w:b/>
          <w:sz w:val="36"/>
        </w:rPr>
        <w:t>,</w:t>
      </w:r>
      <w:r>
        <w:rPr>
          <w:b/>
          <w:spacing w:val="-39"/>
          <w:sz w:val="36"/>
        </w:rPr>
        <w:t> </w:t>
      </w:r>
      <w:r>
        <w:rPr>
          <w:b/>
          <w:sz w:val="36"/>
        </w:rPr>
        <w:t>필석</w:t>
      </w:r>
    </w:p>
    <w:p>
      <w:pPr>
        <w:pStyle w:val="Heading1"/>
        <w:spacing w:line="643" w:lineRule="exact"/>
        <w:ind w:left="8867" w:right="7919" w:firstLine="0"/>
        <w:jc w:val="center"/>
      </w:pPr>
      <w:r>
        <w:rPr/>
        <w:t>류)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Graptoloidea목 Monograptidae과 graptolites속에</w:t>
      </w:r>
      <w:r>
        <w:rPr>
          <w:b/>
          <w:spacing w:val="-37"/>
          <w:sz w:val="32"/>
        </w:rPr>
        <w:t> </w:t>
      </w:r>
      <w:r>
        <w:rPr>
          <w:b/>
          <w:sz w:val="32"/>
        </w:rPr>
        <w:t>속한</w:t>
      </w:r>
    </w:p>
    <w:p>
      <w:pPr>
        <w:pStyle w:val="BodyText"/>
        <w:ind w:left="9349" w:right="7351" w:firstLine="0"/>
        <w:jc w:val="center"/>
      </w:pPr>
      <w:r>
        <w:rPr/>
        <w:t>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특정 속(genus)은 데본기 초기에 멸종되기 전 graptoloid 진화의 마지막 단계이다. 이들은 매우 정교한 uniserial thecae와 하나의 uniserial stipe를 포함한다.이 특정 genus는 필석류의 대다수를 차지하며, 단일 종은 아닐 수 있다.</w:t>
      </w:r>
    </w:p>
    <w:sectPr>
      <w:type w:val="continuous"/>
      <w:pgSz w:w="19200" w:h="10810" w:orient="landscape"/>
      <w:pgMar w:top="560" w:bottom="280" w:left="1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6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9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1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4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9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2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2019-12-07T10:33:24Z</dcterms:created>
  <dcterms:modified xsi:type="dcterms:W3CDTF">2019-12-07T10:33:24Z</dcterms:modified>
</cp:coreProperties>
</file>