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F0" w:rsidRDefault="000047AB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7472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E229F0" w:rsidRDefault="000047A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proofErr w:type="spellStart"/>
      <w:r>
        <w:rPr>
          <w:b/>
          <w:sz w:val="36"/>
        </w:rPr>
        <w:t>녹색암</w:t>
      </w:r>
      <w:proofErr w:type="spellEnd"/>
      <w:r>
        <w:rPr>
          <w:b/>
          <w:sz w:val="36"/>
        </w:rPr>
        <w:t>(Greenstone)</w:t>
      </w:r>
    </w:p>
    <w:p w:rsidR="00E229F0" w:rsidRDefault="000047A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녹니석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녹렴석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녹섬석</w:t>
      </w:r>
      <w:r>
        <w:rPr>
          <w:b/>
          <w:sz w:val="36"/>
          <w:lang w:eastAsia="ko-KR"/>
        </w:rPr>
        <w:t>,</w:t>
      </w:r>
      <w:r>
        <w:rPr>
          <w:b/>
          <w:spacing w:val="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펌펠리아이트</w:t>
      </w:r>
    </w:p>
    <w:p w:rsidR="00E229F0" w:rsidRDefault="000047A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E229F0" w:rsidRDefault="000047A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Winton, Minnesota,</w:t>
      </w:r>
      <w:r>
        <w:rPr>
          <w:b/>
          <w:spacing w:val="10"/>
          <w:sz w:val="36"/>
        </w:rPr>
        <w:t xml:space="preserve"> </w:t>
      </w:r>
      <w:r>
        <w:rPr>
          <w:b/>
          <w:sz w:val="36"/>
        </w:rPr>
        <w:t>USA</w:t>
      </w:r>
    </w:p>
    <w:p w:rsidR="00E229F0" w:rsidRDefault="000047A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:rsidR="00E229F0" w:rsidRDefault="000047A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저온의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변성작용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혹은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열수변성작용을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받은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</w:t>
      </w:r>
      <w:r>
        <w:rPr>
          <w:b/>
          <w:sz w:val="32"/>
          <w:lang w:eastAsia="ko-KR"/>
        </w:rPr>
        <w:t>.</w:t>
      </w:r>
    </w:p>
    <w:p w:rsidR="00E229F0" w:rsidRDefault="000047A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녹색을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pacing w:val="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E229F0" w:rsidRDefault="000047A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생성시의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압력이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남섬석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로소나이트</w:t>
      </w:r>
      <w:r>
        <w:rPr>
          <w:b/>
          <w:sz w:val="32"/>
          <w:lang w:eastAsia="ko-KR"/>
        </w:rPr>
        <w:t>,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옴파</w:t>
      </w:r>
    </w:p>
    <w:p w:rsidR="00E229F0" w:rsidRDefault="000047AB">
      <w:pPr>
        <w:spacing w:line="578" w:lineRule="exact"/>
        <w:ind w:left="9932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사이트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sectPr w:rsidR="00E229F0">
      <w:type w:val="continuous"/>
      <w:pgSz w:w="19200" w:h="10810" w:orient="landscape"/>
      <w:pgMar w:top="560" w:right="7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E4"/>
    <w:multiLevelType w:val="hybridMultilevel"/>
    <w:tmpl w:val="26A4D49E"/>
    <w:lvl w:ilvl="0" w:tplc="3C3EA82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1AB283F4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A2C845FA">
      <w:numFmt w:val="bullet"/>
      <w:lvlText w:val="•"/>
      <w:lvlJc w:val="left"/>
      <w:pPr>
        <w:ind w:left="10861" w:hanging="567"/>
      </w:pPr>
      <w:rPr>
        <w:rFonts w:hint="default"/>
      </w:rPr>
    </w:lvl>
    <w:lvl w:ilvl="3" w:tplc="09E03336">
      <w:numFmt w:val="bullet"/>
      <w:lvlText w:val="•"/>
      <w:lvlJc w:val="left"/>
      <w:pPr>
        <w:ind w:left="11783" w:hanging="567"/>
      </w:pPr>
      <w:rPr>
        <w:rFonts w:hint="default"/>
      </w:rPr>
    </w:lvl>
    <w:lvl w:ilvl="4" w:tplc="0D7ED89C">
      <w:numFmt w:val="bullet"/>
      <w:lvlText w:val="•"/>
      <w:lvlJc w:val="left"/>
      <w:pPr>
        <w:ind w:left="12705" w:hanging="567"/>
      </w:pPr>
      <w:rPr>
        <w:rFonts w:hint="default"/>
      </w:rPr>
    </w:lvl>
    <w:lvl w:ilvl="5" w:tplc="824AE916">
      <w:numFmt w:val="bullet"/>
      <w:lvlText w:val="•"/>
      <w:lvlJc w:val="left"/>
      <w:pPr>
        <w:ind w:left="13627" w:hanging="567"/>
      </w:pPr>
      <w:rPr>
        <w:rFonts w:hint="default"/>
      </w:rPr>
    </w:lvl>
    <w:lvl w:ilvl="6" w:tplc="977620C6">
      <w:numFmt w:val="bullet"/>
      <w:lvlText w:val="•"/>
      <w:lvlJc w:val="left"/>
      <w:pPr>
        <w:ind w:left="14549" w:hanging="567"/>
      </w:pPr>
      <w:rPr>
        <w:rFonts w:hint="default"/>
      </w:rPr>
    </w:lvl>
    <w:lvl w:ilvl="7" w:tplc="ADC4AD4A">
      <w:numFmt w:val="bullet"/>
      <w:lvlText w:val="•"/>
      <w:lvlJc w:val="left"/>
      <w:pPr>
        <w:ind w:left="15471" w:hanging="567"/>
      </w:pPr>
      <w:rPr>
        <w:rFonts w:hint="default"/>
      </w:rPr>
    </w:lvl>
    <w:lvl w:ilvl="8" w:tplc="5B9E4D2E">
      <w:numFmt w:val="bullet"/>
      <w:lvlText w:val="•"/>
      <w:lvlJc w:val="left"/>
      <w:pPr>
        <w:ind w:left="1639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29F0"/>
    <w:rsid w:val="000047AB"/>
    <w:rsid w:val="00E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2019-12-04T22:55:00Z</dcterms:modified>
</cp:coreProperties>
</file>