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932</wp:posOffset>
            </wp:positionV>
            <wp:extent cx="5400040" cy="549503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95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:</w:t>
      </w:r>
      <w:r>
        <w:rPr>
          <w:b/>
          <w:spacing w:val="-46"/>
          <w:sz w:val="36"/>
        </w:rPr>
        <w:t> </w:t>
      </w:r>
      <w:r>
        <w:rPr>
          <w:b/>
          <w:sz w:val="36"/>
        </w:rPr>
        <w:t>Brachiopoda(</w:t>
      </w:r>
      <w:r>
        <w:rPr>
          <w:b/>
          <w:sz w:val="38"/>
        </w:rPr>
        <w:t>Platystrophia</w:t>
      </w:r>
      <w:r>
        <w:rPr>
          <w:b/>
          <w:spacing w:val="-55"/>
          <w:sz w:val="38"/>
        </w:rPr>
        <w:t> </w:t>
      </w:r>
      <w:r>
        <w:rPr>
          <w:b/>
          <w:sz w:val="38"/>
        </w:rPr>
        <w:t>ponderosa</w:t>
      </w:r>
      <w:r>
        <w:rPr>
          <w:b/>
          <w:sz w:val="36"/>
        </w:rPr>
        <w:t>,</w:t>
      </w:r>
      <w:r>
        <w:rPr>
          <w:b/>
          <w:spacing w:val="-52"/>
          <w:sz w:val="36"/>
        </w:rPr>
        <w:t> </w:t>
      </w:r>
      <w:r>
        <w:rPr>
          <w:b/>
          <w:sz w:val="36"/>
        </w:rPr>
        <w:t>완</w:t>
      </w:r>
    </w:p>
    <w:p>
      <w:pPr>
        <w:pStyle w:val="Heading1"/>
        <w:spacing w:line="643" w:lineRule="exact"/>
        <w:ind w:left="7719" w:right="6471" w:firstLine="0"/>
        <w:jc w:val="center"/>
      </w:pPr>
      <w:r>
        <w:rPr/>
        <w:t>족류)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Cincinnati, Ohio,</w:t>
      </w:r>
      <w:r>
        <w:rPr>
          <w:b/>
          <w:spacing w:val="-10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오르도비스기에서 실루리아기까지 살아온 멸종된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완족류</w:t>
      </w:r>
    </w:p>
    <w:p>
      <w:pPr>
        <w:pStyle w:val="BodyText"/>
        <w:ind w:left="9349" w:right="5904" w:firstLine="0"/>
        <w:jc w:val="center"/>
      </w:pPr>
      <w:r>
        <w:rPr/>
        <w:t>의 한</w:t>
      </w:r>
      <w:r>
        <w:rPr>
          <w:spacing w:val="3"/>
        </w:rPr>
        <w:t> </w:t>
      </w:r>
      <w:r>
        <w:rPr/>
        <w:t>종이다.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56" w:hanging="566"/>
        <w:jc w:val="left"/>
        <w:rPr>
          <w:b/>
          <w:sz w:val="32"/>
        </w:rPr>
      </w:pPr>
      <w:r>
        <w:rPr>
          <w:b/>
          <w:sz w:val="32"/>
        </w:rPr>
        <w:t>두 개의 각으로 구성되어 있고, 등 쪽에 해당하는 각의 </w:t>
      </w:r>
      <w:r>
        <w:rPr>
          <w:b/>
          <w:spacing w:val="-12"/>
          <w:sz w:val="32"/>
        </w:rPr>
        <w:t>크 </w:t>
      </w:r>
      <w:r>
        <w:rPr>
          <w:b/>
          <w:sz w:val="32"/>
        </w:rPr>
        <w:t>기가 더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큰 size와 ribs가 굵어 두꺼운 껍데기를 가지며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구형이다.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pacing w:val="-3"/>
          <w:sz w:val="32"/>
        </w:rPr>
        <w:t>Pedicle valve와 </w:t>
      </w:r>
      <w:r>
        <w:rPr>
          <w:b/>
          <w:sz w:val="32"/>
        </w:rPr>
        <w:t>brachial fold에는 3개의 costa가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있다.</w:t>
      </w:r>
    </w:p>
    <w:sectPr>
      <w:type w:val="continuous"/>
      <w:pgSz w:w="19200" w:h="10810" w:orient="landscape"/>
      <w:pgMar w:top="560" w:bottom="280" w:left="1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2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71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0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3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69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2019-12-07T10:31:47Z</dcterms:created>
  <dcterms:modified xsi:type="dcterms:W3CDTF">2019-12-07T10:31:47Z</dcterms:modified>
</cp:coreProperties>
</file>