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1" w:lineRule="exact" w:before="111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1101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1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변성암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남정석 편암( </w:t>
      </w:r>
      <w:r>
        <w:rPr>
          <w:b/>
          <w:spacing w:val="-4"/>
          <w:sz w:val="36"/>
        </w:rPr>
        <w:t>Kyanite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schist)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백운모, 흑운모, 녹니석,</w:t>
      </w:r>
      <w:r>
        <w:rPr>
          <w:b/>
          <w:spacing w:val="8"/>
          <w:sz w:val="36"/>
        </w:rPr>
        <w:t> </w:t>
      </w:r>
      <w:r>
        <w:rPr>
          <w:b/>
          <w:sz w:val="36"/>
        </w:rPr>
        <w:t>남정석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대광리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5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2" w:after="0"/>
        <w:ind w:left="9932" w:right="454" w:hanging="566"/>
        <w:jc w:val="left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포함하며, 고온에서 생성된 경우 흑운모, 남정석, 석류석 등을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1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편리가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578" w:lineRule="exact" w:before="0" w:after="0"/>
        <w:ind w:left="9932" w:right="0" w:hanging="566"/>
        <w:jc w:val="left"/>
        <w:rPr>
          <w:b/>
          <w:sz w:val="32"/>
        </w:rPr>
      </w:pPr>
      <w:r>
        <w:rPr>
          <w:b/>
          <w:sz w:val="32"/>
        </w:rPr>
        <w:t>칼날모양의 남정석이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관찰된다.</w:t>
      </w:r>
    </w:p>
    <w:sectPr>
      <w:type w:val="continuous"/>
      <w:pgSz w:w="19200" w:h="10800" w:orient="landscape"/>
      <w:pgMar w:top="560" w:bottom="280" w:left="1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7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4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1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5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8" w:lineRule="exact"/>
      <w:ind w:left="9932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2019-12-24T15:02:48Z</dcterms:created>
  <dcterms:modified xsi:type="dcterms:W3CDTF">2019-12-24T15:02:48Z</dcterms:modified>
</cp:coreProperties>
</file>