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42" w:rsidRDefault="00334ACB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2097</wp:posOffset>
            </wp:positionV>
            <wp:extent cx="5400294" cy="5138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513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C96A42" w:rsidRDefault="00334ACB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이암과</w:t>
      </w:r>
      <w:r>
        <w:rPr>
          <w:b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(Mudstone and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sandstone)</w:t>
      </w:r>
    </w:p>
    <w:p w:rsidR="00C96A42" w:rsidRDefault="00334ACB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점토광물</w:t>
      </w:r>
      <w:r>
        <w:rPr>
          <w:b/>
          <w:sz w:val="36"/>
        </w:rPr>
        <w:t xml:space="preserve">, </w:t>
      </w:r>
      <w:r>
        <w:rPr>
          <w:b/>
          <w:sz w:val="36"/>
        </w:rPr>
        <w:t>석영</w:t>
      </w:r>
      <w:r>
        <w:rPr>
          <w:b/>
          <w:sz w:val="36"/>
        </w:rPr>
        <w:t>,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장석</w:t>
      </w:r>
    </w:p>
    <w:p w:rsidR="00C96A42" w:rsidRDefault="00334ACB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보유기관</w:t>
      </w:r>
      <w:r>
        <w:rPr>
          <w:b/>
          <w:sz w:val="36"/>
        </w:rPr>
        <w:t xml:space="preserve"> : </w:t>
      </w:r>
      <w:r>
        <w:rPr>
          <w:b/>
          <w:sz w:val="36"/>
        </w:rPr>
        <w:t>강원대학교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지질학과</w:t>
      </w:r>
    </w:p>
    <w:p w:rsidR="00C96A42" w:rsidRDefault="00334ACB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</w:p>
    <w:p w:rsidR="00C96A42" w:rsidRDefault="00334ACB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C96A42" w:rsidRDefault="00334ACB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124" w:hanging="566"/>
        <w:rPr>
          <w:b/>
          <w:sz w:val="32"/>
        </w:rPr>
      </w:pPr>
      <w:r>
        <w:rPr>
          <w:b/>
          <w:sz w:val="32"/>
        </w:rPr>
        <w:t>적색의</w:t>
      </w:r>
      <w:r>
        <w:rPr>
          <w:b/>
          <w:sz w:val="32"/>
        </w:rPr>
        <w:t xml:space="preserve"> </w:t>
      </w:r>
      <w:r>
        <w:rPr>
          <w:b/>
          <w:sz w:val="32"/>
        </w:rPr>
        <w:t>암석은</w:t>
      </w:r>
      <w:r>
        <w:rPr>
          <w:b/>
          <w:sz w:val="32"/>
        </w:rPr>
        <w:t xml:space="preserve"> </w:t>
      </w:r>
      <w:r>
        <w:rPr>
          <w:b/>
          <w:sz w:val="32"/>
        </w:rPr>
        <w:t>이암으로</w:t>
      </w:r>
      <w:r>
        <w:rPr>
          <w:b/>
          <w:sz w:val="32"/>
        </w:rPr>
        <w:t xml:space="preserve"> </w:t>
      </w:r>
      <w:r>
        <w:rPr>
          <w:b/>
          <w:sz w:val="32"/>
        </w:rPr>
        <w:t>주로</w:t>
      </w:r>
      <w:r>
        <w:rPr>
          <w:b/>
          <w:sz w:val="32"/>
        </w:rPr>
        <w:t xml:space="preserve"> </w:t>
      </w:r>
      <w:r>
        <w:rPr>
          <w:b/>
          <w:sz w:val="32"/>
        </w:rPr>
        <w:t>점토가</w:t>
      </w:r>
      <w:r>
        <w:rPr>
          <w:b/>
          <w:sz w:val="32"/>
        </w:rPr>
        <w:t xml:space="preserve"> </w:t>
      </w:r>
      <w:r>
        <w:rPr>
          <w:b/>
          <w:sz w:val="32"/>
        </w:rPr>
        <w:t>굳어져</w:t>
      </w:r>
      <w:r>
        <w:rPr>
          <w:b/>
          <w:sz w:val="32"/>
        </w:rPr>
        <w:t xml:space="preserve"> </w:t>
      </w:r>
      <w:r>
        <w:rPr>
          <w:b/>
          <w:sz w:val="32"/>
        </w:rPr>
        <w:t>생긴</w:t>
      </w:r>
      <w:r>
        <w:rPr>
          <w:b/>
          <w:sz w:val="32"/>
        </w:rPr>
        <w:t xml:space="preserve"> </w:t>
      </w:r>
      <w:r>
        <w:rPr>
          <w:b/>
          <w:sz w:val="32"/>
        </w:rPr>
        <w:t>암석이</w:t>
      </w:r>
      <w:r>
        <w:rPr>
          <w:b/>
          <w:sz w:val="32"/>
        </w:rPr>
        <w:t xml:space="preserve"> </w:t>
      </w:r>
      <w:r>
        <w:rPr>
          <w:b/>
          <w:sz w:val="32"/>
        </w:rPr>
        <w:t>다</w:t>
      </w:r>
      <w:r>
        <w:rPr>
          <w:b/>
          <w:sz w:val="32"/>
        </w:rPr>
        <w:t xml:space="preserve">. </w:t>
      </w:r>
      <w:r>
        <w:rPr>
          <w:b/>
          <w:sz w:val="32"/>
        </w:rPr>
        <w:t>실트가</w:t>
      </w:r>
      <w:r>
        <w:rPr>
          <w:b/>
          <w:sz w:val="32"/>
        </w:rPr>
        <w:t xml:space="preserve"> </w:t>
      </w:r>
      <w:r>
        <w:rPr>
          <w:b/>
          <w:sz w:val="32"/>
        </w:rPr>
        <w:t>점토보다</w:t>
      </w:r>
      <w:r>
        <w:rPr>
          <w:b/>
          <w:sz w:val="32"/>
        </w:rPr>
        <w:t xml:space="preserve"> </w:t>
      </w:r>
      <w:r>
        <w:rPr>
          <w:b/>
          <w:sz w:val="32"/>
        </w:rPr>
        <w:t>많은</w:t>
      </w:r>
      <w:r>
        <w:rPr>
          <w:b/>
          <w:sz w:val="32"/>
        </w:rPr>
        <w:t xml:space="preserve"> </w:t>
      </w:r>
      <w:r>
        <w:rPr>
          <w:b/>
          <w:sz w:val="32"/>
        </w:rPr>
        <w:t>경우는</w:t>
      </w:r>
      <w:r>
        <w:rPr>
          <w:b/>
          <w:sz w:val="32"/>
        </w:rPr>
        <w:t xml:space="preserve"> </w:t>
      </w:r>
      <w:r>
        <w:rPr>
          <w:b/>
          <w:sz w:val="32"/>
        </w:rPr>
        <w:t>실트암</w:t>
      </w:r>
      <w:r>
        <w:rPr>
          <w:b/>
          <w:sz w:val="32"/>
        </w:rPr>
        <w:t xml:space="preserve">, </w:t>
      </w:r>
      <w:r>
        <w:rPr>
          <w:b/>
          <w:sz w:val="32"/>
        </w:rPr>
        <w:t>점토가</w:t>
      </w:r>
      <w:r>
        <w:rPr>
          <w:b/>
          <w:sz w:val="32"/>
        </w:rPr>
        <w:t xml:space="preserve"> </w:t>
      </w:r>
      <w:r>
        <w:rPr>
          <w:b/>
          <w:spacing w:val="-4"/>
          <w:sz w:val="32"/>
        </w:rPr>
        <w:t>실트보다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많은</w:t>
      </w:r>
      <w:r>
        <w:rPr>
          <w:b/>
          <w:sz w:val="32"/>
        </w:rPr>
        <w:t xml:space="preserve"> </w:t>
      </w:r>
      <w:r>
        <w:rPr>
          <w:b/>
          <w:sz w:val="32"/>
        </w:rPr>
        <w:t>경우는</w:t>
      </w:r>
      <w:r>
        <w:rPr>
          <w:b/>
          <w:sz w:val="32"/>
        </w:rPr>
        <w:t xml:space="preserve"> </w:t>
      </w:r>
      <w:r>
        <w:rPr>
          <w:b/>
          <w:sz w:val="32"/>
        </w:rPr>
        <w:t>점토암이라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한다</w:t>
      </w:r>
      <w:r>
        <w:rPr>
          <w:b/>
          <w:sz w:val="32"/>
        </w:rPr>
        <w:t>.</w:t>
      </w:r>
    </w:p>
    <w:p w:rsidR="00C96A42" w:rsidRDefault="00334ACB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4" w:line="237" w:lineRule="auto"/>
        <w:ind w:right="178" w:hanging="566"/>
        <w:rPr>
          <w:b/>
          <w:sz w:val="32"/>
        </w:rPr>
      </w:pPr>
      <w:r>
        <w:rPr>
          <w:b/>
          <w:sz w:val="32"/>
        </w:rPr>
        <w:t>녹색의</w:t>
      </w:r>
      <w:r>
        <w:rPr>
          <w:b/>
          <w:sz w:val="32"/>
        </w:rPr>
        <w:t xml:space="preserve"> </w:t>
      </w:r>
      <w:r>
        <w:rPr>
          <w:b/>
          <w:sz w:val="32"/>
        </w:rPr>
        <w:t>암석은</w:t>
      </w:r>
      <w:r>
        <w:rPr>
          <w:b/>
          <w:sz w:val="32"/>
        </w:rPr>
        <w:t xml:space="preserve"> </w:t>
      </w:r>
      <w:r>
        <w:rPr>
          <w:b/>
          <w:sz w:val="32"/>
        </w:rPr>
        <w:t>사암으로</w:t>
      </w:r>
      <w:r>
        <w:rPr>
          <w:b/>
          <w:sz w:val="32"/>
        </w:rPr>
        <w:t xml:space="preserve"> </w:t>
      </w:r>
      <w:r>
        <w:rPr>
          <w:b/>
          <w:sz w:val="32"/>
        </w:rPr>
        <w:t>지름이</w:t>
      </w:r>
      <w:r>
        <w:rPr>
          <w:b/>
          <w:sz w:val="32"/>
        </w:rPr>
        <w:t xml:space="preserve"> 0.063~2mm</w:t>
      </w:r>
      <w:r>
        <w:rPr>
          <w:b/>
          <w:sz w:val="32"/>
        </w:rPr>
        <w:t>인</w:t>
      </w:r>
      <w:r>
        <w:rPr>
          <w:b/>
          <w:sz w:val="32"/>
        </w:rPr>
        <w:t xml:space="preserve"> </w:t>
      </w:r>
      <w:r>
        <w:rPr>
          <w:b/>
          <w:sz w:val="32"/>
        </w:rPr>
        <w:t>모래</w:t>
      </w:r>
      <w:r>
        <w:rPr>
          <w:b/>
          <w:sz w:val="32"/>
        </w:rPr>
        <w:t xml:space="preserve"> </w:t>
      </w:r>
      <w:r>
        <w:rPr>
          <w:b/>
          <w:spacing w:val="-7"/>
          <w:sz w:val="32"/>
        </w:rPr>
        <w:t>크기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의</w:t>
      </w:r>
      <w:r>
        <w:rPr>
          <w:b/>
          <w:sz w:val="32"/>
        </w:rPr>
        <w:t xml:space="preserve"> </w:t>
      </w:r>
      <w:r>
        <w:rPr>
          <w:b/>
          <w:sz w:val="32"/>
        </w:rPr>
        <w:t>입자들이</w:t>
      </w:r>
      <w:r>
        <w:rPr>
          <w:b/>
          <w:sz w:val="32"/>
        </w:rPr>
        <w:t xml:space="preserve"> </w:t>
      </w:r>
      <w:r>
        <w:rPr>
          <w:b/>
          <w:sz w:val="32"/>
        </w:rPr>
        <w:t>쌓여</w:t>
      </w:r>
      <w:r>
        <w:rPr>
          <w:b/>
          <w:sz w:val="32"/>
        </w:rPr>
        <w:t xml:space="preserve"> </w:t>
      </w:r>
      <w:r>
        <w:rPr>
          <w:b/>
          <w:sz w:val="32"/>
        </w:rPr>
        <w:t>고화된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암석이다</w:t>
      </w:r>
      <w:r>
        <w:rPr>
          <w:b/>
          <w:sz w:val="32"/>
        </w:rPr>
        <w:t>.</w:t>
      </w:r>
    </w:p>
    <w:p w:rsidR="00C96A42" w:rsidRDefault="00334ACB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left="9929" w:right="99" w:hanging="565"/>
        <w:rPr>
          <w:b/>
          <w:sz w:val="32"/>
        </w:rPr>
      </w:pPr>
      <w:r>
        <w:rPr>
          <w:b/>
          <w:sz w:val="32"/>
        </w:rPr>
        <w:t>적색의</w:t>
      </w:r>
      <w:r>
        <w:rPr>
          <w:b/>
          <w:sz w:val="32"/>
        </w:rPr>
        <w:t xml:space="preserve"> </w:t>
      </w:r>
      <w:r>
        <w:rPr>
          <w:b/>
          <w:sz w:val="32"/>
        </w:rPr>
        <w:t>경우</w:t>
      </w:r>
      <w:r>
        <w:rPr>
          <w:b/>
          <w:sz w:val="32"/>
        </w:rPr>
        <w:t xml:space="preserve"> </w:t>
      </w:r>
      <w:r>
        <w:rPr>
          <w:b/>
          <w:sz w:val="32"/>
        </w:rPr>
        <w:t>적철석에</w:t>
      </w:r>
      <w:r>
        <w:rPr>
          <w:b/>
          <w:sz w:val="32"/>
        </w:rPr>
        <w:t xml:space="preserve"> </w:t>
      </w:r>
      <w:r>
        <w:rPr>
          <w:b/>
          <w:sz w:val="32"/>
        </w:rPr>
        <w:t>의한</w:t>
      </w:r>
      <w:r>
        <w:rPr>
          <w:b/>
          <w:sz w:val="32"/>
        </w:rPr>
        <w:t xml:space="preserve"> </w:t>
      </w:r>
      <w:r>
        <w:rPr>
          <w:b/>
          <w:sz w:val="32"/>
        </w:rPr>
        <w:t>색깔로</w:t>
      </w:r>
      <w:r>
        <w:rPr>
          <w:b/>
          <w:sz w:val="32"/>
        </w:rPr>
        <w:t xml:space="preserve"> </w:t>
      </w:r>
      <w:r>
        <w:rPr>
          <w:b/>
          <w:sz w:val="32"/>
        </w:rPr>
        <w:t>산화환경</w:t>
      </w:r>
      <w:r>
        <w:rPr>
          <w:b/>
          <w:sz w:val="32"/>
        </w:rPr>
        <w:t xml:space="preserve"> </w:t>
      </w:r>
      <w:r>
        <w:rPr>
          <w:b/>
          <w:sz w:val="32"/>
        </w:rPr>
        <w:t>조건을</w:t>
      </w:r>
      <w:r>
        <w:rPr>
          <w:b/>
          <w:sz w:val="32"/>
        </w:rPr>
        <w:t xml:space="preserve"> </w:t>
      </w:r>
      <w:r>
        <w:rPr>
          <w:b/>
          <w:sz w:val="32"/>
        </w:rPr>
        <w:t>지시</w:t>
      </w:r>
      <w:r>
        <w:rPr>
          <w:b/>
          <w:sz w:val="32"/>
        </w:rPr>
        <w:t xml:space="preserve"> </w:t>
      </w:r>
      <w:r>
        <w:rPr>
          <w:b/>
          <w:sz w:val="32"/>
        </w:rPr>
        <w:t>하며</w:t>
      </w:r>
      <w:r>
        <w:rPr>
          <w:b/>
          <w:sz w:val="32"/>
        </w:rPr>
        <w:t xml:space="preserve">, </w:t>
      </w:r>
      <w:r>
        <w:rPr>
          <w:b/>
          <w:sz w:val="32"/>
        </w:rPr>
        <w:t>불규칙한</w:t>
      </w:r>
      <w:r>
        <w:rPr>
          <w:b/>
          <w:sz w:val="32"/>
        </w:rPr>
        <w:t xml:space="preserve"> </w:t>
      </w:r>
      <w:r>
        <w:rPr>
          <w:b/>
          <w:sz w:val="32"/>
        </w:rPr>
        <w:t>형태의</w:t>
      </w:r>
      <w:r>
        <w:rPr>
          <w:b/>
          <w:sz w:val="32"/>
        </w:rPr>
        <w:t xml:space="preserve"> </w:t>
      </w:r>
      <w:r>
        <w:rPr>
          <w:b/>
          <w:sz w:val="32"/>
        </w:rPr>
        <w:t>녹색</w:t>
      </w:r>
      <w:r>
        <w:rPr>
          <w:b/>
          <w:sz w:val="32"/>
        </w:rPr>
        <w:t xml:space="preserve"> </w:t>
      </w:r>
      <w:r>
        <w:rPr>
          <w:b/>
          <w:sz w:val="32"/>
        </w:rPr>
        <w:t>사암의</w:t>
      </w:r>
      <w:r>
        <w:rPr>
          <w:b/>
          <w:sz w:val="32"/>
        </w:rPr>
        <w:t xml:space="preserve"> </w:t>
      </w:r>
      <w:r>
        <w:rPr>
          <w:b/>
          <w:sz w:val="32"/>
        </w:rPr>
        <w:t>경우</w:t>
      </w:r>
      <w:r>
        <w:rPr>
          <w:b/>
          <w:sz w:val="32"/>
        </w:rPr>
        <w:t xml:space="preserve"> </w:t>
      </w:r>
      <w:r>
        <w:rPr>
          <w:b/>
          <w:sz w:val="32"/>
        </w:rPr>
        <w:t>속성</w:t>
      </w:r>
      <w:r>
        <w:rPr>
          <w:b/>
          <w:sz w:val="32"/>
        </w:rPr>
        <w:t xml:space="preserve"> </w:t>
      </w:r>
      <w:r>
        <w:rPr>
          <w:b/>
          <w:sz w:val="32"/>
        </w:rPr>
        <w:t>작용동안</w:t>
      </w:r>
      <w:r>
        <w:rPr>
          <w:b/>
          <w:sz w:val="32"/>
        </w:rPr>
        <w:t xml:space="preserve"> </w:t>
      </w:r>
      <w:r>
        <w:rPr>
          <w:b/>
          <w:spacing w:val="-15"/>
          <w:sz w:val="32"/>
        </w:rPr>
        <w:t>투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수성이</w:t>
      </w:r>
      <w:r>
        <w:rPr>
          <w:b/>
          <w:sz w:val="32"/>
        </w:rPr>
        <w:t xml:space="preserve"> </w:t>
      </w:r>
      <w:r>
        <w:rPr>
          <w:b/>
          <w:sz w:val="32"/>
        </w:rPr>
        <w:t>큰</w:t>
      </w:r>
      <w:r>
        <w:rPr>
          <w:b/>
          <w:sz w:val="32"/>
        </w:rPr>
        <w:t xml:space="preserve"> </w:t>
      </w:r>
      <w:r>
        <w:rPr>
          <w:b/>
          <w:sz w:val="32"/>
        </w:rPr>
        <w:t>사암에</w:t>
      </w:r>
      <w:r>
        <w:rPr>
          <w:b/>
          <w:sz w:val="32"/>
        </w:rPr>
        <w:t xml:space="preserve"> </w:t>
      </w:r>
      <w:r>
        <w:rPr>
          <w:b/>
          <w:sz w:val="32"/>
        </w:rPr>
        <w:t>환원성</w:t>
      </w:r>
      <w:r>
        <w:rPr>
          <w:b/>
          <w:sz w:val="32"/>
        </w:rPr>
        <w:t xml:space="preserve"> </w:t>
      </w:r>
      <w:r>
        <w:rPr>
          <w:b/>
          <w:sz w:val="32"/>
        </w:rPr>
        <w:t>속성수의</w:t>
      </w:r>
      <w:r>
        <w:rPr>
          <w:b/>
          <w:sz w:val="32"/>
        </w:rPr>
        <w:t xml:space="preserve"> </w:t>
      </w:r>
      <w:r>
        <w:rPr>
          <w:b/>
          <w:sz w:val="32"/>
        </w:rPr>
        <w:t>영향을</w:t>
      </w:r>
      <w:r>
        <w:rPr>
          <w:b/>
          <w:sz w:val="32"/>
        </w:rPr>
        <w:t xml:space="preserve"> </w:t>
      </w:r>
      <w:r>
        <w:rPr>
          <w:b/>
          <w:sz w:val="32"/>
        </w:rPr>
        <w:t>받은</w:t>
      </w:r>
      <w:r>
        <w:rPr>
          <w:b/>
          <w:sz w:val="32"/>
        </w:rPr>
        <w:t xml:space="preserve"> </w:t>
      </w:r>
      <w:r>
        <w:rPr>
          <w:b/>
          <w:sz w:val="32"/>
        </w:rPr>
        <w:t>것으로</w:t>
      </w:r>
      <w:r>
        <w:rPr>
          <w:b/>
          <w:sz w:val="32"/>
        </w:rPr>
        <w:t xml:space="preserve"> </w:t>
      </w:r>
      <w:r>
        <w:rPr>
          <w:b/>
          <w:sz w:val="32"/>
        </w:rPr>
        <w:t>해</w:t>
      </w:r>
      <w:r>
        <w:rPr>
          <w:b/>
          <w:sz w:val="32"/>
        </w:rPr>
        <w:t xml:space="preserve"> </w:t>
      </w:r>
      <w:r>
        <w:rPr>
          <w:b/>
          <w:sz w:val="32"/>
        </w:rPr>
        <w:t>석된다</w:t>
      </w:r>
      <w:r>
        <w:rPr>
          <w:b/>
          <w:sz w:val="32"/>
        </w:rPr>
        <w:t>.</w:t>
      </w:r>
    </w:p>
    <w:sectPr w:rsidR="00C96A42">
      <w:type w:val="continuous"/>
      <w:pgSz w:w="19200" w:h="10810" w:orient="landscape"/>
      <w:pgMar w:top="56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5B1"/>
    <w:multiLevelType w:val="hybridMultilevel"/>
    <w:tmpl w:val="F0B01714"/>
    <w:lvl w:ilvl="0" w:tplc="A2A04028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9AE032D4">
      <w:numFmt w:val="bullet"/>
      <w:lvlText w:val=""/>
      <w:lvlJc w:val="left"/>
      <w:pPr>
        <w:ind w:left="9930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5E6C896">
      <w:numFmt w:val="bullet"/>
      <w:lvlText w:val="•"/>
      <w:lvlJc w:val="left"/>
      <w:pPr>
        <w:ind w:left="10877" w:hanging="567"/>
      </w:pPr>
      <w:rPr>
        <w:rFonts w:hint="default"/>
      </w:rPr>
    </w:lvl>
    <w:lvl w:ilvl="3" w:tplc="C76E827C">
      <w:numFmt w:val="bullet"/>
      <w:lvlText w:val="•"/>
      <w:lvlJc w:val="left"/>
      <w:pPr>
        <w:ind w:left="11815" w:hanging="567"/>
      </w:pPr>
      <w:rPr>
        <w:rFonts w:hint="default"/>
      </w:rPr>
    </w:lvl>
    <w:lvl w:ilvl="4" w:tplc="4B685FFC">
      <w:numFmt w:val="bullet"/>
      <w:lvlText w:val="•"/>
      <w:lvlJc w:val="left"/>
      <w:pPr>
        <w:ind w:left="12752" w:hanging="567"/>
      </w:pPr>
      <w:rPr>
        <w:rFonts w:hint="default"/>
      </w:rPr>
    </w:lvl>
    <w:lvl w:ilvl="5" w:tplc="A892575A">
      <w:numFmt w:val="bullet"/>
      <w:lvlText w:val="•"/>
      <w:lvlJc w:val="left"/>
      <w:pPr>
        <w:ind w:left="13690" w:hanging="567"/>
      </w:pPr>
      <w:rPr>
        <w:rFonts w:hint="default"/>
      </w:rPr>
    </w:lvl>
    <w:lvl w:ilvl="6" w:tplc="B1BAABD2">
      <w:numFmt w:val="bullet"/>
      <w:lvlText w:val="•"/>
      <w:lvlJc w:val="left"/>
      <w:pPr>
        <w:ind w:left="14627" w:hanging="567"/>
      </w:pPr>
      <w:rPr>
        <w:rFonts w:hint="default"/>
      </w:rPr>
    </w:lvl>
    <w:lvl w:ilvl="7" w:tplc="1AF8E542">
      <w:numFmt w:val="bullet"/>
      <w:lvlText w:val="•"/>
      <w:lvlJc w:val="left"/>
      <w:pPr>
        <w:ind w:left="15565" w:hanging="567"/>
      </w:pPr>
      <w:rPr>
        <w:rFonts w:hint="default"/>
      </w:rPr>
    </w:lvl>
    <w:lvl w:ilvl="8" w:tplc="9BAA4B4C">
      <w:numFmt w:val="bullet"/>
      <w:lvlText w:val="•"/>
      <w:lvlJc w:val="left"/>
      <w:pPr>
        <w:ind w:left="1650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96A42"/>
    <w:rsid w:val="00334ACB"/>
    <w:rsid w:val="00C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78EC0-0DAE-4F20-812F-04EB71E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0" w:right="99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2021-04-21T00:14:00Z</dcterms:modified>
</cp:coreProperties>
</file>