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17" w:rsidRDefault="00F94591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4" cy="50512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05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242A17" w:rsidRDefault="00F9459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그레이</w:t>
      </w:r>
      <w:r>
        <w:rPr>
          <w:b/>
          <w:spacing w:val="1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와케</w:t>
      </w:r>
      <w:r>
        <w:rPr>
          <w:b/>
          <w:sz w:val="36"/>
          <w:lang w:eastAsia="ko-KR"/>
        </w:rPr>
        <w:t>(Graywacke)</w:t>
      </w:r>
    </w:p>
    <w:p w:rsidR="00242A17" w:rsidRDefault="00F9459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장석</w:t>
      </w:r>
      <w:bookmarkStart w:id="0" w:name="_GoBack"/>
      <w:bookmarkEnd w:id="0"/>
    </w:p>
    <w:p w:rsidR="00242A17" w:rsidRDefault="00F9459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242A17" w:rsidRDefault="00F9459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242A17" w:rsidRDefault="00F9459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242A17" w:rsidRDefault="00F9459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302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점토질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기질을</w:t>
      </w:r>
      <w:r>
        <w:rPr>
          <w:b/>
          <w:sz w:val="32"/>
          <w:lang w:eastAsia="ko-KR"/>
        </w:rPr>
        <w:t xml:space="preserve"> 15% </w:t>
      </w:r>
      <w:r>
        <w:rPr>
          <w:b/>
          <w:sz w:val="32"/>
          <w:lang w:eastAsia="ko-KR"/>
        </w:rPr>
        <w:t>이상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포함하고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분급정도가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낮으며</w:t>
      </w:r>
      <w:r>
        <w:rPr>
          <w:b/>
          <w:sz w:val="32"/>
          <w:lang w:eastAsia="ko-KR"/>
        </w:rPr>
        <w:t xml:space="preserve">, </w:t>
      </w:r>
      <w:r>
        <w:rPr>
          <w:b/>
          <w:spacing w:val="-17"/>
          <w:sz w:val="32"/>
          <w:lang w:eastAsia="ko-KR"/>
        </w:rPr>
        <w:t>견</w:t>
      </w:r>
      <w:r>
        <w:rPr>
          <w:b/>
          <w:spacing w:val="-1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고하게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굳은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사암이다</w:t>
      </w:r>
      <w:r>
        <w:rPr>
          <w:b/>
          <w:sz w:val="32"/>
          <w:lang w:eastAsia="ko-KR"/>
        </w:rPr>
        <w:t>.</w:t>
      </w:r>
    </w:p>
    <w:p w:rsidR="00242A17" w:rsidRDefault="00F9459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1" w:right="102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흔히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암회색을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모래입자는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일반적으로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원마도가</w:t>
      </w:r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>낮고</w:t>
      </w:r>
      <w:r>
        <w:rPr>
          <w:b/>
          <w:spacing w:val="-4"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암편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장석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유색광물과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불안정한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성분을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</w:t>
      </w:r>
      <w:r>
        <w:rPr>
          <w:b/>
          <w:sz w:val="32"/>
          <w:lang w:eastAsia="ko-KR"/>
        </w:rPr>
        <w:t xml:space="preserve">. </w:t>
      </w:r>
      <w:r>
        <w:rPr>
          <w:b/>
          <w:sz w:val="32"/>
          <w:lang w:eastAsia="ko-KR"/>
        </w:rPr>
        <w:t>암편이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장석보다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많으면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그레이와케</w:t>
      </w:r>
      <w:r>
        <w:rPr>
          <w:b/>
          <w:sz w:val="32"/>
          <w:lang w:eastAsia="ko-KR"/>
        </w:rPr>
        <w:t xml:space="preserve">(lithic graywacke), </w:t>
      </w:r>
      <w:r>
        <w:rPr>
          <w:b/>
          <w:sz w:val="32"/>
          <w:lang w:eastAsia="ko-KR"/>
        </w:rPr>
        <w:t>반대로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장석이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암편보다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많으면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장석질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그레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이와케</w:t>
      </w:r>
      <w:r>
        <w:rPr>
          <w:b/>
          <w:sz w:val="32"/>
          <w:lang w:eastAsia="ko-KR"/>
        </w:rPr>
        <w:t>(felthspathic graywacke)</w:t>
      </w:r>
      <w:r>
        <w:rPr>
          <w:b/>
          <w:sz w:val="32"/>
          <w:lang w:eastAsia="ko-KR"/>
        </w:rPr>
        <w:t>라고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하여</w:t>
      </w:r>
      <w:r>
        <w:rPr>
          <w:b/>
          <w:spacing w:val="-1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구분한다</w:t>
      </w:r>
      <w:r>
        <w:rPr>
          <w:b/>
          <w:sz w:val="32"/>
          <w:lang w:eastAsia="ko-KR"/>
        </w:rPr>
        <w:t>.</w:t>
      </w:r>
    </w:p>
    <w:sectPr w:rsidR="00242A17">
      <w:type w:val="continuous"/>
      <w:pgSz w:w="19200" w:h="10810" w:orient="landscape"/>
      <w:pgMar w:top="560" w:right="5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83063"/>
    <w:multiLevelType w:val="hybridMultilevel"/>
    <w:tmpl w:val="14AC476A"/>
    <w:lvl w:ilvl="0" w:tplc="00D2D968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0C2EAFE0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D29A1996">
      <w:numFmt w:val="bullet"/>
      <w:lvlText w:val="•"/>
      <w:lvlJc w:val="left"/>
      <w:pPr>
        <w:ind w:left="10888" w:hanging="567"/>
      </w:pPr>
      <w:rPr>
        <w:rFonts w:hint="default"/>
      </w:rPr>
    </w:lvl>
    <w:lvl w:ilvl="3" w:tplc="0540EA84">
      <w:numFmt w:val="bullet"/>
      <w:lvlText w:val="•"/>
      <w:lvlJc w:val="left"/>
      <w:pPr>
        <w:ind w:left="11837" w:hanging="567"/>
      </w:pPr>
      <w:rPr>
        <w:rFonts w:hint="default"/>
      </w:rPr>
    </w:lvl>
    <w:lvl w:ilvl="4" w:tplc="68BE9FBE">
      <w:numFmt w:val="bullet"/>
      <w:lvlText w:val="•"/>
      <w:lvlJc w:val="left"/>
      <w:pPr>
        <w:ind w:left="12785" w:hanging="567"/>
      </w:pPr>
      <w:rPr>
        <w:rFonts w:hint="default"/>
      </w:rPr>
    </w:lvl>
    <w:lvl w:ilvl="5" w:tplc="C4BE5A64">
      <w:numFmt w:val="bullet"/>
      <w:lvlText w:val="•"/>
      <w:lvlJc w:val="left"/>
      <w:pPr>
        <w:ind w:left="13734" w:hanging="567"/>
      </w:pPr>
      <w:rPr>
        <w:rFonts w:hint="default"/>
      </w:rPr>
    </w:lvl>
    <w:lvl w:ilvl="6" w:tplc="0374F202">
      <w:numFmt w:val="bullet"/>
      <w:lvlText w:val="•"/>
      <w:lvlJc w:val="left"/>
      <w:pPr>
        <w:ind w:left="14683" w:hanging="567"/>
      </w:pPr>
      <w:rPr>
        <w:rFonts w:hint="default"/>
      </w:rPr>
    </w:lvl>
    <w:lvl w:ilvl="7" w:tplc="F78EC960">
      <w:numFmt w:val="bullet"/>
      <w:lvlText w:val="•"/>
      <w:lvlJc w:val="left"/>
      <w:pPr>
        <w:ind w:left="15631" w:hanging="567"/>
      </w:pPr>
      <w:rPr>
        <w:rFonts w:hint="default"/>
      </w:rPr>
    </w:lvl>
    <w:lvl w:ilvl="8" w:tplc="039272C2">
      <w:numFmt w:val="bullet"/>
      <w:lvlText w:val="•"/>
      <w:lvlJc w:val="left"/>
      <w:pPr>
        <w:ind w:left="1658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2A17"/>
    <w:rsid w:val="00242A17"/>
    <w:rsid w:val="00F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D918D-534F-44F9-AC3F-4161230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0" w:right="10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2021-04-20T07:02:00Z</dcterms:modified>
</cp:coreProperties>
</file>